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A6" w:rsidRPr="004D0955" w:rsidRDefault="00EA2FA6" w:rsidP="00EA2FA6">
      <w:pPr>
        <w:jc w:val="center"/>
        <w:rPr>
          <w:sz w:val="44"/>
          <w:szCs w:val="44"/>
        </w:rPr>
      </w:pPr>
      <w:r w:rsidRPr="004D0955">
        <w:rPr>
          <w:sz w:val="44"/>
          <w:szCs w:val="44"/>
        </w:rPr>
        <w:t xml:space="preserve">                                           </w:t>
      </w:r>
    </w:p>
    <w:p w:rsidR="00EA2FA6" w:rsidRPr="004D0E75" w:rsidRDefault="00EA2FA6" w:rsidP="00EA2FA6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  <w:r w:rsidRPr="004D0E75">
        <w:rPr>
          <w:rFonts w:ascii="Times New Roman" w:hAnsi="Times New Roman"/>
          <w:b/>
          <w:sz w:val="44"/>
          <w:szCs w:val="44"/>
        </w:rPr>
        <w:t>СОВЕТ ДЕПУТАТОВ</w:t>
      </w:r>
    </w:p>
    <w:p w:rsidR="00EA2FA6" w:rsidRPr="004D0E75" w:rsidRDefault="00EA2FA6" w:rsidP="00EA2FA6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  <w:r w:rsidRPr="004D0E75">
        <w:rPr>
          <w:rFonts w:ascii="Times New Roman" w:hAnsi="Times New Roman"/>
          <w:b/>
          <w:sz w:val="44"/>
          <w:szCs w:val="44"/>
        </w:rPr>
        <w:t>Юрюзанского городского поселения</w:t>
      </w:r>
    </w:p>
    <w:p w:rsidR="00EA2FA6" w:rsidRPr="004D0E75" w:rsidRDefault="00EA2FA6" w:rsidP="00EA2FA6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 w:rsidRPr="004D0E75">
        <w:rPr>
          <w:rFonts w:ascii="Times New Roman" w:hAnsi="Times New Roman"/>
          <w:b/>
          <w:sz w:val="44"/>
          <w:szCs w:val="44"/>
        </w:rPr>
        <w:t>Катав-Ивановского</w:t>
      </w:r>
      <w:proofErr w:type="gramEnd"/>
      <w:r w:rsidRPr="004D0E75">
        <w:rPr>
          <w:rFonts w:ascii="Times New Roman" w:hAnsi="Times New Roman"/>
          <w:b/>
          <w:sz w:val="44"/>
          <w:szCs w:val="44"/>
        </w:rPr>
        <w:t xml:space="preserve"> муниципального района</w:t>
      </w:r>
    </w:p>
    <w:p w:rsidR="00EA2FA6" w:rsidRPr="004D0E75" w:rsidRDefault="00EA2FA6" w:rsidP="00EA2FA6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  <w:r w:rsidRPr="004D0E75">
        <w:rPr>
          <w:rFonts w:ascii="Times New Roman" w:hAnsi="Times New Roman"/>
          <w:b/>
          <w:sz w:val="44"/>
          <w:szCs w:val="44"/>
        </w:rPr>
        <w:t>Челябинской области</w:t>
      </w:r>
    </w:p>
    <w:p w:rsidR="00EA2FA6" w:rsidRDefault="00EA2FA6" w:rsidP="00EA2FA6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  <w:r w:rsidRPr="004D0E75">
        <w:rPr>
          <w:rFonts w:ascii="Times New Roman" w:hAnsi="Times New Roman"/>
          <w:b/>
          <w:sz w:val="44"/>
          <w:szCs w:val="44"/>
        </w:rPr>
        <w:t>РЕШЕНИЕ</w:t>
      </w:r>
    </w:p>
    <w:p w:rsidR="008E1952" w:rsidRDefault="008E1952" w:rsidP="00EA2FA6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</w:p>
    <w:p w:rsidR="008E1952" w:rsidRPr="004D0E75" w:rsidRDefault="008E1952" w:rsidP="00EA2FA6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  <w:bookmarkStart w:id="0" w:name="_GoBack"/>
      <w:bookmarkEnd w:id="0"/>
    </w:p>
    <w:p w:rsidR="00EA2FA6" w:rsidRPr="004D0955" w:rsidRDefault="00EA2FA6" w:rsidP="00EA2FA6">
      <w:pPr>
        <w:contextualSpacing/>
      </w:pPr>
      <w:r w:rsidRPr="004D0955">
        <w:t>«</w:t>
      </w:r>
      <w:r w:rsidR="00AA2F37">
        <w:t>29</w:t>
      </w:r>
      <w:r w:rsidRPr="004D0955">
        <w:t xml:space="preserve">» </w:t>
      </w:r>
      <w:r>
        <w:t xml:space="preserve"> </w:t>
      </w:r>
      <w:r w:rsidR="00AA2F37">
        <w:t>июля</w:t>
      </w:r>
      <w:r>
        <w:t xml:space="preserve">     </w:t>
      </w:r>
      <w:r w:rsidRPr="004D0955">
        <w:t xml:space="preserve"> 201</w:t>
      </w:r>
      <w:r w:rsidR="00FF1FF7">
        <w:t>5</w:t>
      </w:r>
      <w:r w:rsidRPr="004D0955">
        <w:t xml:space="preserve"> г.     № </w:t>
      </w:r>
      <w:r w:rsidR="00AA2F37">
        <w:t>364</w:t>
      </w:r>
      <w:r w:rsidRPr="004D0955">
        <w:t xml:space="preserve">                                                                         </w:t>
      </w:r>
    </w:p>
    <w:p w:rsidR="00EA2FA6" w:rsidRPr="0011224E" w:rsidRDefault="00EA2FA6" w:rsidP="00EA2FA6">
      <w:pPr>
        <w:rPr>
          <w:b/>
          <w:sz w:val="28"/>
          <w:szCs w:val="28"/>
        </w:rPr>
      </w:pPr>
      <w:r w:rsidRPr="004D0955">
        <w:t xml:space="preserve">      г. Юрюзань                                        </w:t>
      </w:r>
      <w:r w:rsidR="00FF1FF7">
        <w:t xml:space="preserve">                                 </w:t>
      </w:r>
    </w:p>
    <w:p w:rsidR="00EA2FA6" w:rsidRDefault="00EA2FA6" w:rsidP="00EA2FA6"/>
    <w:p w:rsidR="00EA2FA6" w:rsidRDefault="00EA2FA6" w:rsidP="00EA2FA6">
      <w:pPr>
        <w:pStyle w:val="a3"/>
        <w:tabs>
          <w:tab w:val="clear" w:pos="8306"/>
          <w:tab w:val="right" w:pos="9355"/>
        </w:tabs>
        <w:ind w:right="4854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кандидатуры на присвоение звания «Почетный гражданин города Юрюзани»</w:t>
      </w:r>
    </w:p>
    <w:p w:rsidR="00EA2FA6" w:rsidRDefault="00EA2FA6" w:rsidP="00EA2FA6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</w:p>
    <w:p w:rsidR="00EA2FA6" w:rsidRDefault="00EA2FA6" w:rsidP="00EA2FA6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</w:p>
    <w:p w:rsidR="00EA2FA6" w:rsidRDefault="00EA2FA6" w:rsidP="00EA2FA6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</w:p>
    <w:p w:rsidR="00EA2FA6" w:rsidRDefault="00EA2FA6" w:rsidP="00EA2FA6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Положения о присвоении звания «Почетный гражданин Юрюзанского городского поселения», принятого решением Совета депутатов 27.06.2007 года №271, </w:t>
      </w:r>
      <w:r w:rsidR="000B7428">
        <w:rPr>
          <w:sz w:val="28"/>
          <w:szCs w:val="28"/>
        </w:rPr>
        <w:t xml:space="preserve">за многолетний плодотворный труд и активное участие в жизни  МОУ ООШ № 3,   города и района </w:t>
      </w:r>
      <w:r>
        <w:rPr>
          <w:sz w:val="28"/>
          <w:szCs w:val="28"/>
        </w:rPr>
        <w:t>Совет депутатов Юрюзанского городского поселения</w:t>
      </w:r>
    </w:p>
    <w:p w:rsidR="00EA2FA6" w:rsidRDefault="00EA2FA6" w:rsidP="00EA2FA6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FF1FF7" w:rsidRDefault="00EA2FA6" w:rsidP="00EA2FA6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Присвоить звание «Почетный гражданин Юрюзанского городского поселения» </w:t>
      </w:r>
      <w:r w:rsidR="000B7428">
        <w:rPr>
          <w:sz w:val="28"/>
          <w:szCs w:val="28"/>
        </w:rPr>
        <w:t xml:space="preserve">ветерану педагогического труда </w:t>
      </w:r>
      <w:r>
        <w:rPr>
          <w:sz w:val="28"/>
          <w:szCs w:val="28"/>
        </w:rPr>
        <w:t xml:space="preserve"> г. Юрюзани </w:t>
      </w:r>
      <w:r w:rsidR="000B7428">
        <w:rPr>
          <w:sz w:val="28"/>
          <w:szCs w:val="28"/>
        </w:rPr>
        <w:t>СЕРГИЕНКО Зое Дмитриевне.</w:t>
      </w:r>
    </w:p>
    <w:p w:rsidR="00EA2FA6" w:rsidRDefault="00EA2FA6" w:rsidP="00EA2FA6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Вручение удостоверения и медали «Почетный гражданин Юрюзанского городского поселения» приурочить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Дню города.                                </w:t>
      </w:r>
    </w:p>
    <w:p w:rsidR="00EA2FA6" w:rsidRDefault="00EA2FA6" w:rsidP="00EA2FA6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E31A7">
        <w:rPr>
          <w:sz w:val="28"/>
          <w:szCs w:val="28"/>
        </w:rPr>
        <w:t>Обнародовать данное решение на информационных стендах городского поселения и разместить на официальном сайте Юрюзанского городского поселения.</w:t>
      </w:r>
    </w:p>
    <w:p w:rsidR="00EA2FA6" w:rsidRDefault="00EA2FA6" w:rsidP="00EA2FA6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</w:p>
    <w:p w:rsidR="00EA2FA6" w:rsidRDefault="00EA2FA6" w:rsidP="00EA2FA6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</w:p>
    <w:p w:rsidR="00EA2FA6" w:rsidRDefault="00EA2FA6" w:rsidP="00EA2FA6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</w:p>
    <w:p w:rsidR="00EA2FA6" w:rsidRDefault="00EA2FA6" w:rsidP="00EA2FA6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Председатель Совета депутатов</w:t>
      </w:r>
    </w:p>
    <w:p w:rsidR="00EA2FA6" w:rsidRDefault="00EA2FA6" w:rsidP="00EA2FA6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Юрюзанского городского поселения                               </w:t>
      </w:r>
      <w:proofErr w:type="spellStart"/>
      <w:r>
        <w:rPr>
          <w:sz w:val="28"/>
          <w:szCs w:val="28"/>
        </w:rPr>
        <w:t>П.Л.Гарехт</w:t>
      </w:r>
      <w:proofErr w:type="spellEnd"/>
    </w:p>
    <w:p w:rsidR="00EA2FA6" w:rsidRDefault="00EA2FA6" w:rsidP="00EA2FA6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2FA6" w:rsidRDefault="00EA2FA6" w:rsidP="00EA2FA6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Глава Юрюзанского городского поселения                    </w:t>
      </w:r>
      <w:proofErr w:type="spellStart"/>
      <w:r w:rsidR="00A05E99">
        <w:rPr>
          <w:sz w:val="28"/>
          <w:szCs w:val="28"/>
        </w:rPr>
        <w:t>С.А.Замятин</w:t>
      </w:r>
      <w:proofErr w:type="spellEnd"/>
    </w:p>
    <w:p w:rsidR="00EA2FA6" w:rsidRDefault="00EA2FA6" w:rsidP="00EA2FA6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</w:p>
    <w:p w:rsidR="00EA2FA6" w:rsidRDefault="00EA2FA6" w:rsidP="00EA2FA6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</w:p>
    <w:p w:rsidR="0079035A" w:rsidRDefault="0079035A"/>
    <w:sectPr w:rsidR="0079035A" w:rsidSect="000605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02"/>
    <w:rsid w:val="000B7428"/>
    <w:rsid w:val="001A1B22"/>
    <w:rsid w:val="006E31A7"/>
    <w:rsid w:val="0079035A"/>
    <w:rsid w:val="007C7E50"/>
    <w:rsid w:val="008E1952"/>
    <w:rsid w:val="00A05E99"/>
    <w:rsid w:val="00AA2F37"/>
    <w:rsid w:val="00D12A02"/>
    <w:rsid w:val="00EA2FA6"/>
    <w:rsid w:val="00FF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2FA6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EA2FA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qFormat/>
    <w:rsid w:val="00EA2F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2F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F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2FA6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EA2FA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qFormat/>
    <w:rsid w:val="00EA2F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2F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F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Светлана</cp:lastModifiedBy>
  <cp:revision>8</cp:revision>
  <cp:lastPrinted>2015-07-29T10:11:00Z</cp:lastPrinted>
  <dcterms:created xsi:type="dcterms:W3CDTF">2014-08-25T02:44:00Z</dcterms:created>
  <dcterms:modified xsi:type="dcterms:W3CDTF">2015-08-03T02:37:00Z</dcterms:modified>
</cp:coreProperties>
</file>